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F62CF" w14:textId="77777777" w:rsidR="00D853EE" w:rsidRPr="00D853EE" w:rsidRDefault="00D853EE" w:rsidP="00D853EE">
      <w:r w:rsidRPr="00D853EE">
        <w:t>Tabla definitiva de medidas por zona</w:t>
      </w:r>
    </w:p>
    <w:tbl>
      <w:tblPr>
        <w:tblW w:w="840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CFCF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1"/>
        <w:gridCol w:w="1971"/>
        <w:gridCol w:w="1498"/>
        <w:gridCol w:w="2780"/>
      </w:tblGrid>
      <w:tr w:rsidR="00D853EE" w:rsidRPr="00D853EE" w14:paraId="3809D303" w14:textId="77777777">
        <w:trPr>
          <w:tblHeader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DBDBDB"/>
              <w:right w:val="single" w:sz="2" w:space="0" w:color="auto"/>
            </w:tcBorders>
            <w:shd w:val="clear" w:color="auto" w:fill="FCFCFC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2AFE7EE2" w14:textId="77777777" w:rsidR="00D853EE" w:rsidRPr="00D853EE" w:rsidRDefault="00D853EE" w:rsidP="00D853EE">
            <w:r w:rsidRPr="00D853EE">
              <w:t>Zona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DBDBDB"/>
              <w:right w:val="single" w:sz="2" w:space="0" w:color="auto"/>
            </w:tcBorders>
            <w:shd w:val="clear" w:color="auto" w:fill="FCFCFC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00567C39" w14:textId="77777777" w:rsidR="00D853EE" w:rsidRPr="00D853EE" w:rsidRDefault="00D853EE" w:rsidP="00D853EE">
            <w:r w:rsidRPr="00D853EE">
              <w:t>Medida recomendada para subir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DBDBDB"/>
              <w:right w:val="single" w:sz="2" w:space="0" w:color="auto"/>
            </w:tcBorders>
            <w:shd w:val="clear" w:color="auto" w:fill="FCFCFC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10E83B33" w14:textId="77777777" w:rsidR="00D853EE" w:rsidRPr="00D853EE" w:rsidRDefault="00D853EE" w:rsidP="00D853EE">
            <w:r w:rsidRPr="00D853EE">
              <w:t>Proporción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DBDBDB"/>
              <w:right w:val="single" w:sz="2" w:space="0" w:color="auto"/>
            </w:tcBorders>
            <w:shd w:val="clear" w:color="auto" w:fill="FCFCFC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3833D89D" w14:textId="77777777" w:rsidR="00D853EE" w:rsidRPr="00D853EE" w:rsidRDefault="00D853EE" w:rsidP="00D853EE">
            <w:r w:rsidRPr="00D853EE">
              <w:t>Observaciones</w:t>
            </w:r>
          </w:p>
        </w:tc>
      </w:tr>
      <w:tr w:rsidR="00D853EE" w:rsidRPr="00D853EE" w14:paraId="22647ECC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E8E8E8"/>
              <w:right w:val="single" w:sz="2" w:space="0" w:color="auto"/>
            </w:tcBorders>
            <w:shd w:val="clear" w:color="auto" w:fill="FCFCFC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6BF0ED2F" w14:textId="77777777" w:rsidR="00D853EE" w:rsidRPr="00D853EE" w:rsidRDefault="00D853EE" w:rsidP="00D853EE">
            <w:r w:rsidRPr="00D853EE">
              <w:t>Banners superiores (franja superior)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E8E8E8"/>
              <w:right w:val="single" w:sz="2" w:space="0" w:color="auto"/>
            </w:tcBorders>
            <w:shd w:val="clear" w:color="auto" w:fill="FCFCFC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14C80EC6" w14:textId="77777777" w:rsidR="00D853EE" w:rsidRPr="00D853EE" w:rsidRDefault="00D853EE" w:rsidP="00D853EE">
            <w:r w:rsidRPr="00D853EE">
              <w:t>1600 × 100 px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E8E8E8"/>
              <w:right w:val="single" w:sz="2" w:space="0" w:color="auto"/>
            </w:tcBorders>
            <w:shd w:val="clear" w:color="auto" w:fill="FCFCFC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59EB8E94" w14:textId="77777777" w:rsidR="00D853EE" w:rsidRPr="00D853EE" w:rsidRDefault="00D853EE" w:rsidP="00D853EE">
            <w:r w:rsidRPr="00D853EE">
              <w:t>16:1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E8E8E8"/>
              <w:right w:val="single" w:sz="2" w:space="0" w:color="auto"/>
            </w:tcBorders>
            <w:shd w:val="clear" w:color="auto" w:fill="FCFCFC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3CC9BD00" w14:textId="77777777" w:rsidR="00D853EE" w:rsidRPr="00D853EE" w:rsidRDefault="00D853EE" w:rsidP="00D853EE">
            <w:r w:rsidRPr="00D853EE">
              <w:t>Son banners horizontales muy finos. Mejor JPG/WebP.</w:t>
            </w:r>
          </w:p>
        </w:tc>
      </w:tr>
      <w:tr w:rsidR="00D853EE" w:rsidRPr="00D853EE" w14:paraId="440EDD1A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E8E8E8"/>
              <w:right w:val="single" w:sz="2" w:space="0" w:color="auto"/>
            </w:tcBorders>
            <w:shd w:val="clear" w:color="auto" w:fill="FCFCFC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04610AC4" w14:textId="77777777" w:rsidR="00D853EE" w:rsidRPr="00D853EE" w:rsidRDefault="00D853EE" w:rsidP="00D853EE">
            <w:r w:rsidRPr="00D853EE">
              <w:t>Slider de noticias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E8E8E8"/>
              <w:right w:val="single" w:sz="2" w:space="0" w:color="auto"/>
            </w:tcBorders>
            <w:shd w:val="clear" w:color="auto" w:fill="FCFCFC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19E6AC97" w14:textId="77777777" w:rsidR="00D853EE" w:rsidRPr="00D853EE" w:rsidRDefault="00D853EE" w:rsidP="00D853EE">
            <w:r w:rsidRPr="00D853EE">
              <w:t>1920 × 1080 px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E8E8E8"/>
              <w:right w:val="single" w:sz="2" w:space="0" w:color="auto"/>
            </w:tcBorders>
            <w:shd w:val="clear" w:color="auto" w:fill="FCFCFC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4177D6DA" w14:textId="77777777" w:rsidR="00D853EE" w:rsidRPr="00D853EE" w:rsidRDefault="00D853EE" w:rsidP="00D853EE">
            <w:r w:rsidRPr="00D853EE">
              <w:t>16:9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E8E8E8"/>
              <w:right w:val="single" w:sz="2" w:space="0" w:color="auto"/>
            </w:tcBorders>
            <w:shd w:val="clear" w:color="auto" w:fill="FCFCFC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2D7A334D" w14:textId="77777777" w:rsidR="00D853EE" w:rsidRPr="00D853EE" w:rsidRDefault="00D853EE" w:rsidP="00D853EE">
            <w:r w:rsidRPr="00D853EE">
              <w:t>Así se verá entero y nítido en el slider real 16:9.</w:t>
            </w:r>
          </w:p>
        </w:tc>
      </w:tr>
      <w:tr w:rsidR="00D853EE" w:rsidRPr="00D853EE" w14:paraId="7BE243AF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E8E8E8"/>
              <w:right w:val="single" w:sz="2" w:space="0" w:color="auto"/>
            </w:tcBorders>
            <w:shd w:val="clear" w:color="auto" w:fill="FCFCFC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0944F6E8" w14:textId="77777777" w:rsidR="00D853EE" w:rsidRPr="00D853EE" w:rsidRDefault="00D853EE" w:rsidP="00D853EE">
            <w:r w:rsidRPr="00D853EE">
              <w:t>Banner vertical / laterales superiores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E8E8E8"/>
              <w:right w:val="single" w:sz="2" w:space="0" w:color="auto"/>
            </w:tcBorders>
            <w:shd w:val="clear" w:color="auto" w:fill="FCFCFC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35C0C832" w14:textId="77777777" w:rsidR="00D853EE" w:rsidRPr="00D853EE" w:rsidRDefault="00D853EE" w:rsidP="00D853EE">
            <w:r w:rsidRPr="00D853EE">
              <w:t>240 × 560 px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E8E8E8"/>
              <w:right w:val="single" w:sz="2" w:space="0" w:color="auto"/>
            </w:tcBorders>
            <w:shd w:val="clear" w:color="auto" w:fill="FCFCFC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3FCCFC8F" w14:textId="77777777" w:rsidR="00D853EE" w:rsidRPr="00D853EE" w:rsidRDefault="00D853EE" w:rsidP="00D853EE">
            <w:r w:rsidRPr="00D853EE">
              <w:t>3:7 aprox.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E8E8E8"/>
              <w:right w:val="single" w:sz="2" w:space="0" w:color="auto"/>
            </w:tcBorders>
            <w:shd w:val="clear" w:color="auto" w:fill="FCFCFC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3601BDFC" w14:textId="77777777" w:rsidR="00D853EE" w:rsidRPr="00D853EE" w:rsidRDefault="00D853EE" w:rsidP="00D853EE">
            <w:r w:rsidRPr="00D853EE">
              <w:t>Para los laterales izquierdo y derecho superiores. Si hay más de uno en la columna, la altura se reparte entre ellos.</w:t>
            </w:r>
          </w:p>
        </w:tc>
      </w:tr>
      <w:tr w:rsidR="00D853EE" w:rsidRPr="00D853EE" w14:paraId="0C090A6F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E8E8E8"/>
              <w:right w:val="single" w:sz="2" w:space="0" w:color="auto"/>
            </w:tcBorders>
            <w:shd w:val="clear" w:color="auto" w:fill="FCFCFC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324B9A4B" w14:textId="77777777" w:rsidR="00D853EE" w:rsidRPr="00D853EE" w:rsidRDefault="00D853EE" w:rsidP="00D853EE">
            <w:r w:rsidRPr="00D853EE">
              <w:t>Laterales inferiores (izquierdo / derecho)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E8E8E8"/>
              <w:right w:val="single" w:sz="2" w:space="0" w:color="auto"/>
            </w:tcBorders>
            <w:shd w:val="clear" w:color="auto" w:fill="FCFCFC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196B03B1" w14:textId="77777777" w:rsidR="00D853EE" w:rsidRPr="00D853EE" w:rsidRDefault="00D853EE" w:rsidP="00D853EE">
            <w:r w:rsidRPr="00D853EE">
              <w:t>240 × 848 px si hay 1 banner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E8E8E8"/>
              <w:right w:val="single" w:sz="2" w:space="0" w:color="auto"/>
            </w:tcBorders>
            <w:shd w:val="clear" w:color="auto" w:fill="FCFCFC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39796BFA" w14:textId="77777777" w:rsidR="00D853EE" w:rsidRPr="00D853EE" w:rsidRDefault="00D853EE" w:rsidP="00D853EE">
            <w:r w:rsidRPr="00D853EE">
              <w:t>variable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E8E8E8"/>
              <w:right w:val="single" w:sz="2" w:space="0" w:color="auto"/>
            </w:tcBorders>
            <w:shd w:val="clear" w:color="auto" w:fill="FCFCFC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02302506" w14:textId="77777777" w:rsidR="00D853EE" w:rsidRPr="00D853EE" w:rsidRDefault="00D853EE" w:rsidP="00D853EE">
            <w:r w:rsidRPr="00D853EE">
              <w:t>Si hay 2 banners: 240 × 416 px cada uno. Si hay 3: 240 × 272 px aprox. cada uno.</w:t>
            </w:r>
          </w:p>
        </w:tc>
      </w:tr>
      <w:tr w:rsidR="00D853EE" w:rsidRPr="00D853EE" w14:paraId="2D4BA655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E8E8E8"/>
              <w:right w:val="single" w:sz="2" w:space="0" w:color="auto"/>
            </w:tcBorders>
            <w:shd w:val="clear" w:color="auto" w:fill="FCFCFC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51E20118" w14:textId="77777777" w:rsidR="00D853EE" w:rsidRPr="00D853EE" w:rsidRDefault="00D853EE" w:rsidP="00D853EE">
            <w:r w:rsidRPr="00D853EE">
              <w:t>Banners móviles superiores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E8E8E8"/>
              <w:right w:val="single" w:sz="2" w:space="0" w:color="auto"/>
            </w:tcBorders>
            <w:shd w:val="clear" w:color="auto" w:fill="FCFCFC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6650CC1A" w14:textId="77777777" w:rsidR="00D853EE" w:rsidRPr="00D853EE" w:rsidRDefault="00D853EE" w:rsidP="00D853EE">
            <w:r w:rsidRPr="00D853EE">
              <w:t>1200 × 675 px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E8E8E8"/>
              <w:right w:val="single" w:sz="2" w:space="0" w:color="auto"/>
            </w:tcBorders>
            <w:shd w:val="clear" w:color="auto" w:fill="FCFCFC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44B2DC8F" w14:textId="77777777" w:rsidR="00D853EE" w:rsidRPr="00D853EE" w:rsidRDefault="00D853EE" w:rsidP="00D853EE">
            <w:r w:rsidRPr="00D853EE">
              <w:t>16:9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E8E8E8"/>
              <w:right w:val="single" w:sz="2" w:space="0" w:color="auto"/>
            </w:tcBorders>
            <w:shd w:val="clear" w:color="auto" w:fill="FCFCFC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1CC42EFF" w14:textId="77777777" w:rsidR="00D853EE" w:rsidRPr="00D853EE" w:rsidRDefault="00D853EE" w:rsidP="00D853EE">
            <w:r w:rsidRPr="00D853EE">
              <w:t>Son los que ahora salen debajo del slider en móvil.</w:t>
            </w:r>
          </w:p>
        </w:tc>
      </w:tr>
      <w:tr w:rsidR="00D853EE" w:rsidRPr="00D853EE" w14:paraId="7FD24416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E8E8E8"/>
              <w:right w:val="single" w:sz="2" w:space="0" w:color="auto"/>
            </w:tcBorders>
            <w:shd w:val="clear" w:color="auto" w:fill="FCFCFC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4A38DF79" w14:textId="77777777" w:rsidR="00D853EE" w:rsidRPr="00D853EE" w:rsidRDefault="00D853EE" w:rsidP="00D853EE">
            <w:r w:rsidRPr="00D853EE">
              <w:t>Banners móviles inferiores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E8E8E8"/>
              <w:right w:val="single" w:sz="2" w:space="0" w:color="auto"/>
            </w:tcBorders>
            <w:shd w:val="clear" w:color="auto" w:fill="FCFCFC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02E20193" w14:textId="77777777" w:rsidR="00D853EE" w:rsidRPr="00D853EE" w:rsidRDefault="00D853EE" w:rsidP="00D853EE">
            <w:r w:rsidRPr="00D853EE">
              <w:t>1200 × 675 px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E8E8E8"/>
              <w:right w:val="single" w:sz="2" w:space="0" w:color="auto"/>
            </w:tcBorders>
            <w:shd w:val="clear" w:color="auto" w:fill="FCFCFC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336304FF" w14:textId="77777777" w:rsidR="00D853EE" w:rsidRPr="00D853EE" w:rsidRDefault="00D853EE" w:rsidP="00D853EE">
            <w:r w:rsidRPr="00D853EE">
              <w:t>16:9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E8E8E8"/>
              <w:right w:val="single" w:sz="2" w:space="0" w:color="auto"/>
            </w:tcBorders>
            <w:shd w:val="clear" w:color="auto" w:fill="FCFCFC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78C38500" w14:textId="77777777" w:rsidR="00D853EE" w:rsidRPr="00D853EE" w:rsidRDefault="00D853EE" w:rsidP="00D853EE">
            <w:r w:rsidRPr="00D853EE">
              <w:t>Son los que salen debajo del widget en móvil.</w:t>
            </w:r>
          </w:p>
        </w:tc>
      </w:tr>
      <w:tr w:rsidR="00D853EE" w:rsidRPr="00D853EE" w14:paraId="116FE5B9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E8E8E8"/>
              <w:right w:val="single" w:sz="2" w:space="0" w:color="auto"/>
            </w:tcBorders>
            <w:shd w:val="clear" w:color="auto" w:fill="FCFCFC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408B0032" w14:textId="77777777" w:rsidR="00D853EE" w:rsidRPr="00D853EE" w:rsidRDefault="00D853EE" w:rsidP="00D853EE">
            <w:r w:rsidRPr="00D853EE">
              <w:lastRenderedPageBreak/>
              <w:t>Banners inferiores horizontales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E8E8E8"/>
              <w:right w:val="single" w:sz="2" w:space="0" w:color="auto"/>
            </w:tcBorders>
            <w:shd w:val="clear" w:color="auto" w:fill="FCFCFC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2F934FEA" w14:textId="77777777" w:rsidR="00D853EE" w:rsidRPr="00D853EE" w:rsidRDefault="00D853EE" w:rsidP="00D853EE">
            <w:r w:rsidRPr="00D853EE">
              <w:t>2400 × 150 px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E8E8E8"/>
              <w:right w:val="single" w:sz="2" w:space="0" w:color="auto"/>
            </w:tcBorders>
            <w:shd w:val="clear" w:color="auto" w:fill="FCFCFC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416D7E01" w14:textId="77777777" w:rsidR="00D853EE" w:rsidRPr="00D853EE" w:rsidRDefault="00D853EE" w:rsidP="00D853EE">
            <w:r w:rsidRPr="00D853EE">
              <w:t>variable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E8E8E8"/>
              <w:right w:val="single" w:sz="2" w:space="0" w:color="auto"/>
            </w:tcBorders>
            <w:shd w:val="clear" w:color="auto" w:fill="FCFCFC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2087B678" w14:textId="77777777" w:rsidR="00D853EE" w:rsidRPr="00D853EE" w:rsidRDefault="00D853EE" w:rsidP="00D853EE">
            <w:r w:rsidRPr="00D853EE">
              <w:t>Ahora son dinámicos; esta medida es una buena base para que todos queden uniformes y completos.</w:t>
            </w:r>
          </w:p>
        </w:tc>
      </w:tr>
      <w:tr w:rsidR="00D853EE" w:rsidRPr="00D853EE" w14:paraId="1C1E02E4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E8E8E8"/>
              <w:right w:val="single" w:sz="2" w:space="0" w:color="auto"/>
            </w:tcBorders>
            <w:shd w:val="clear" w:color="auto" w:fill="FCFCFC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0CCCB2AB" w14:textId="77777777" w:rsidR="00D853EE" w:rsidRPr="00D853EE" w:rsidRDefault="00D853EE" w:rsidP="00D853EE">
            <w:r w:rsidRPr="00D853EE">
              <w:t>Patrocinadores / logos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E8E8E8"/>
              <w:right w:val="single" w:sz="2" w:space="0" w:color="auto"/>
            </w:tcBorders>
            <w:shd w:val="clear" w:color="auto" w:fill="FCFCFC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23EEF009" w14:textId="77777777" w:rsidR="00D853EE" w:rsidRPr="00D853EE" w:rsidRDefault="00D853EE" w:rsidP="00D853EE">
            <w:r w:rsidRPr="00D853EE">
              <w:t>400 × 160 px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E8E8E8"/>
              <w:right w:val="single" w:sz="2" w:space="0" w:color="auto"/>
            </w:tcBorders>
            <w:shd w:val="clear" w:color="auto" w:fill="FCFCFC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207B5FAA" w14:textId="77777777" w:rsidR="00D853EE" w:rsidRPr="00D853EE" w:rsidRDefault="00D853EE" w:rsidP="00D853EE">
            <w:r w:rsidRPr="00D853EE">
              <w:t>variable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E8E8E8"/>
              <w:right w:val="single" w:sz="2" w:space="0" w:color="auto"/>
            </w:tcBorders>
            <w:shd w:val="clear" w:color="auto" w:fill="FCFCFC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3811C0CB" w14:textId="77777777" w:rsidR="00D853EE" w:rsidRPr="00D853EE" w:rsidRDefault="00D853EE" w:rsidP="00D853EE">
            <w:r w:rsidRPr="00D853EE">
              <w:t>Idealmente en SVG o PNG transparente.</w:t>
            </w:r>
          </w:p>
        </w:tc>
      </w:tr>
    </w:tbl>
    <w:p w14:paraId="4661A1D2" w14:textId="77777777" w:rsidR="00D853EE" w:rsidRPr="00D853EE" w:rsidRDefault="00D853EE" w:rsidP="00D853EE">
      <w:r w:rsidRPr="00D853EE">
        <w:pict w14:anchorId="4CB124AF">
          <v:rect id="_x0000_i1043" style="width:0;height:0" o:hralign="center" o:hrstd="t" o:hr="t" fillcolor="#a0a0a0" stroked="f"/>
        </w:pict>
      </w:r>
    </w:p>
    <w:p w14:paraId="2A89C996" w14:textId="77777777" w:rsidR="00D853EE" w:rsidRPr="00D853EE" w:rsidRDefault="00D853EE" w:rsidP="00D853EE">
      <w:r w:rsidRPr="00D853EE">
        <w:t>Recomendación por tipo de archivo</w:t>
      </w:r>
    </w:p>
    <w:p w14:paraId="0307403C" w14:textId="77777777" w:rsidR="00D853EE" w:rsidRPr="00D853EE" w:rsidRDefault="00D853EE" w:rsidP="00D853EE">
      <w:pPr>
        <w:numPr>
          <w:ilvl w:val="0"/>
          <w:numId w:val="1"/>
        </w:numPr>
      </w:pPr>
      <w:r w:rsidRPr="00D853EE">
        <w:t>Banners con foto o imagen decorativa: JPG o WebP</w:t>
      </w:r>
    </w:p>
    <w:p w14:paraId="4837EEE0" w14:textId="77777777" w:rsidR="00D853EE" w:rsidRPr="00D853EE" w:rsidRDefault="00D853EE" w:rsidP="00D853EE">
      <w:pPr>
        <w:numPr>
          <w:ilvl w:val="0"/>
          <w:numId w:val="1"/>
        </w:numPr>
      </w:pPr>
      <w:r w:rsidRPr="00D853EE">
        <w:t>Logos: SVG si puedes, o PNG transparente</w:t>
      </w:r>
    </w:p>
    <w:p w14:paraId="24D3E03F" w14:textId="77777777" w:rsidR="00D853EE" w:rsidRPr="00D853EE" w:rsidRDefault="00D853EE" w:rsidP="00D853EE">
      <w:pPr>
        <w:numPr>
          <w:ilvl w:val="0"/>
          <w:numId w:val="1"/>
        </w:numPr>
      </w:pPr>
      <w:r w:rsidRPr="00D853EE">
        <w:t>Banners horizontales finos: WebP o JPG ligero</w:t>
      </w:r>
    </w:p>
    <w:p w14:paraId="6F4E8555" w14:textId="77777777" w:rsidR="00D853EE" w:rsidRPr="00D853EE" w:rsidRDefault="00D853EE" w:rsidP="00D853EE">
      <w:r w:rsidRPr="00D853EE">
        <w:pict w14:anchorId="42D93294">
          <v:rect id="_x0000_i1044" style="width:0;height:0" o:hralign="center" o:hrstd="t" o:hr="t" fillcolor="#a0a0a0" stroked="f"/>
        </w:pict>
      </w:r>
    </w:p>
    <w:p w14:paraId="325E13C7" w14:textId="77777777" w:rsidR="00D853EE" w:rsidRPr="00D853EE" w:rsidRDefault="00D853EE" w:rsidP="00D853EE">
      <w:r w:rsidRPr="00D853EE">
        <w:t>Resumen rápido de lo más importante</w:t>
      </w:r>
    </w:p>
    <w:p w14:paraId="5E29838C" w14:textId="77777777" w:rsidR="00D853EE" w:rsidRPr="00D853EE" w:rsidRDefault="00D853EE" w:rsidP="00D853EE">
      <w:r w:rsidRPr="00D853EE">
        <w:t>Si quieres que no se recorte nada:</w:t>
      </w:r>
    </w:p>
    <w:p w14:paraId="79A86BEC" w14:textId="77777777" w:rsidR="00D853EE" w:rsidRPr="00D853EE" w:rsidRDefault="00D853EE" w:rsidP="00D853EE">
      <w:pPr>
        <w:numPr>
          <w:ilvl w:val="0"/>
          <w:numId w:val="2"/>
        </w:numPr>
      </w:pPr>
      <w:r w:rsidRPr="00D853EE">
        <w:t>Slider noticias: 1920x1080</w:t>
      </w:r>
    </w:p>
    <w:p w14:paraId="4D412350" w14:textId="77777777" w:rsidR="00D853EE" w:rsidRPr="00D853EE" w:rsidRDefault="00D853EE" w:rsidP="00D853EE">
      <w:pPr>
        <w:numPr>
          <w:ilvl w:val="0"/>
          <w:numId w:val="2"/>
        </w:numPr>
      </w:pPr>
      <w:r w:rsidRPr="00D853EE">
        <w:t>Laterales superiores: 240x560</w:t>
      </w:r>
    </w:p>
    <w:p w14:paraId="56F4812A" w14:textId="77777777" w:rsidR="00D853EE" w:rsidRPr="00D853EE" w:rsidRDefault="00D853EE" w:rsidP="00D853EE">
      <w:pPr>
        <w:numPr>
          <w:ilvl w:val="0"/>
          <w:numId w:val="2"/>
        </w:numPr>
      </w:pPr>
      <w:r w:rsidRPr="00D853EE">
        <w:t>Móviles superiores e inferiores: 1200x675</w:t>
      </w:r>
    </w:p>
    <w:p w14:paraId="7D0BFE92" w14:textId="77777777" w:rsidR="00D853EE" w:rsidRPr="00D853EE" w:rsidRDefault="00D853EE" w:rsidP="00D853EE">
      <w:pPr>
        <w:numPr>
          <w:ilvl w:val="0"/>
          <w:numId w:val="2"/>
        </w:numPr>
      </w:pPr>
      <w:r w:rsidRPr="00D853EE">
        <w:t>Inferiores horizontales: 2400x150</w:t>
      </w:r>
    </w:p>
    <w:p w14:paraId="503230D5" w14:textId="77777777" w:rsidR="00D853EE" w:rsidRPr="00D853EE" w:rsidRDefault="00D853EE" w:rsidP="00D853EE">
      <w:r w:rsidRPr="00D853EE">
        <w:t>Si vas a poner varios banners en una misma columna vertical:</w:t>
      </w:r>
    </w:p>
    <w:p w14:paraId="308836B8" w14:textId="77777777" w:rsidR="00D853EE" w:rsidRPr="00D853EE" w:rsidRDefault="00D853EE" w:rsidP="00D853EE">
      <w:pPr>
        <w:numPr>
          <w:ilvl w:val="0"/>
          <w:numId w:val="3"/>
        </w:numPr>
      </w:pPr>
      <w:r w:rsidRPr="00D853EE">
        <w:t>usa el mismo ancho</w:t>
      </w:r>
    </w:p>
    <w:p w14:paraId="74A7F46D" w14:textId="77777777" w:rsidR="00D853EE" w:rsidRPr="00D853EE" w:rsidRDefault="00D853EE" w:rsidP="00D853EE">
      <w:pPr>
        <w:numPr>
          <w:ilvl w:val="0"/>
          <w:numId w:val="3"/>
        </w:numPr>
      </w:pPr>
      <w:r w:rsidRPr="00D853EE">
        <w:t>y divide la altura entre el número de banners</w:t>
      </w:r>
    </w:p>
    <w:p w14:paraId="6A58F3A7" w14:textId="77777777" w:rsidR="00D853EE" w:rsidRPr="00D853EE" w:rsidRDefault="00D853EE" w:rsidP="00D853EE">
      <w:r w:rsidRPr="00D853EE">
        <w:pict w14:anchorId="21762BEA">
          <v:rect id="_x0000_i1045" style="width:0;height:0" o:hralign="center" o:hrstd="t" o:hr="t" fillcolor="#a0a0a0" stroked="f"/>
        </w:pict>
      </w:r>
    </w:p>
    <w:p w14:paraId="718849D2" w14:textId="77777777" w:rsidR="00D853EE" w:rsidRPr="00D853EE" w:rsidRDefault="00D853EE" w:rsidP="00D853EE">
      <w:r w:rsidRPr="00D853EE">
        <w:t>Nota importante</w:t>
      </w:r>
    </w:p>
    <w:p w14:paraId="1484FCAC" w14:textId="77777777" w:rsidR="00D853EE" w:rsidRPr="00D853EE" w:rsidRDefault="00D853EE" w:rsidP="00D853EE">
      <w:r w:rsidRPr="00D853EE">
        <w:lastRenderedPageBreak/>
        <w:t>Los bloques de:</w:t>
      </w:r>
    </w:p>
    <w:p w14:paraId="4CDDFDDE" w14:textId="77777777" w:rsidR="00D853EE" w:rsidRPr="00D853EE" w:rsidRDefault="00D853EE" w:rsidP="00D853EE">
      <w:pPr>
        <w:numPr>
          <w:ilvl w:val="0"/>
          <w:numId w:val="4"/>
        </w:numPr>
      </w:pPr>
      <w:r w:rsidRPr="00D853EE">
        <w:t>banners superiores</w:t>
      </w:r>
    </w:p>
    <w:p w14:paraId="7B610E01" w14:textId="77777777" w:rsidR="00D853EE" w:rsidRPr="00D853EE" w:rsidRDefault="00D853EE" w:rsidP="00D853EE">
      <w:pPr>
        <w:numPr>
          <w:ilvl w:val="0"/>
          <w:numId w:val="4"/>
        </w:numPr>
      </w:pPr>
      <w:r w:rsidRPr="00D853EE">
        <w:t>laterales superiores</w:t>
      </w:r>
    </w:p>
    <w:p w14:paraId="55632CD4" w14:textId="77777777" w:rsidR="00D853EE" w:rsidRPr="00D853EE" w:rsidRDefault="00D853EE" w:rsidP="00D853EE">
      <w:pPr>
        <w:numPr>
          <w:ilvl w:val="0"/>
          <w:numId w:val="4"/>
        </w:numPr>
      </w:pPr>
      <w:r w:rsidRPr="00D853EE">
        <w:t>y varios laterales del desktop</w:t>
      </w:r>
    </w:p>
    <w:p w14:paraId="58BBB394" w14:textId="77777777" w:rsidR="00D853EE" w:rsidRPr="00D853EE" w:rsidRDefault="00D853EE" w:rsidP="00D853EE">
      <w:r w:rsidRPr="00D853EE">
        <w:t>usan cover, así que si la proporción no coincide, habrá recorte.</w:t>
      </w:r>
    </w:p>
    <w:p w14:paraId="33E52A8E" w14:textId="77777777" w:rsidR="00D853EE" w:rsidRPr="00D853EE" w:rsidRDefault="00D853EE" w:rsidP="00D853EE">
      <w:r w:rsidRPr="00D853EE">
        <w:t>Si quieres, en el siguiente paso te puedo dejar una tabla aún más práctica, ya en formato de checklist para diseñadores, con:</w:t>
      </w:r>
    </w:p>
    <w:p w14:paraId="799E51BD" w14:textId="77777777" w:rsidR="00D853EE" w:rsidRPr="00D853EE" w:rsidRDefault="00D853EE" w:rsidP="00D853EE">
      <w:pPr>
        <w:numPr>
          <w:ilvl w:val="0"/>
          <w:numId w:val="5"/>
        </w:numPr>
      </w:pPr>
      <w:r w:rsidRPr="00D853EE">
        <w:t>nombre del hueco</w:t>
      </w:r>
    </w:p>
    <w:p w14:paraId="49B2BCCA" w14:textId="77777777" w:rsidR="00D853EE" w:rsidRPr="00D853EE" w:rsidRDefault="00D853EE" w:rsidP="00D853EE">
      <w:pPr>
        <w:numPr>
          <w:ilvl w:val="0"/>
          <w:numId w:val="5"/>
        </w:numPr>
      </w:pPr>
      <w:r w:rsidRPr="00D853EE">
        <w:t>medida exacta</w:t>
      </w:r>
    </w:p>
    <w:p w14:paraId="69017868" w14:textId="77777777" w:rsidR="00D853EE" w:rsidRPr="00D853EE" w:rsidRDefault="00D853EE" w:rsidP="00D853EE">
      <w:pPr>
        <w:numPr>
          <w:ilvl w:val="0"/>
          <w:numId w:val="5"/>
        </w:numPr>
      </w:pPr>
      <w:r w:rsidRPr="00D853EE">
        <w:t>formato recomendado</w:t>
      </w:r>
    </w:p>
    <w:p w14:paraId="7875249D" w14:textId="77777777" w:rsidR="00D853EE" w:rsidRPr="00D853EE" w:rsidRDefault="00D853EE" w:rsidP="00D853EE">
      <w:pPr>
        <w:numPr>
          <w:ilvl w:val="0"/>
          <w:numId w:val="5"/>
        </w:numPr>
      </w:pPr>
      <w:r w:rsidRPr="00D853EE">
        <w:t>y si va con cover o contain.</w:t>
      </w:r>
    </w:p>
    <w:p w14:paraId="600C62D0" w14:textId="77777777" w:rsidR="00B004CF" w:rsidRDefault="00B004CF"/>
    <w:sectPr w:rsidR="00B004C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24BA6"/>
    <w:multiLevelType w:val="multilevel"/>
    <w:tmpl w:val="E6944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9D50AD"/>
    <w:multiLevelType w:val="multilevel"/>
    <w:tmpl w:val="88627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DA60156"/>
    <w:multiLevelType w:val="multilevel"/>
    <w:tmpl w:val="F0CC7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85B1DB7"/>
    <w:multiLevelType w:val="multilevel"/>
    <w:tmpl w:val="747AE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70E731A"/>
    <w:multiLevelType w:val="multilevel"/>
    <w:tmpl w:val="1F0EC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19036000">
    <w:abstractNumId w:val="0"/>
  </w:num>
  <w:num w:numId="2" w16cid:durableId="316305822">
    <w:abstractNumId w:val="4"/>
  </w:num>
  <w:num w:numId="3" w16cid:durableId="1369916278">
    <w:abstractNumId w:val="1"/>
  </w:num>
  <w:num w:numId="4" w16cid:durableId="1853765879">
    <w:abstractNumId w:val="3"/>
  </w:num>
  <w:num w:numId="5" w16cid:durableId="13510312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3EE"/>
    <w:rsid w:val="000B276D"/>
    <w:rsid w:val="0084518B"/>
    <w:rsid w:val="00B004CF"/>
    <w:rsid w:val="00D85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0CC9C"/>
  <w15:chartTrackingRefBased/>
  <w15:docId w15:val="{F0548DD2-9D94-4472-8D06-A55293D39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853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853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853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853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853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853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853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853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853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853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853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853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853E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853E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853E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853E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853E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853E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853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853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853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853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853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853E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853E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853E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853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853E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853E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300</Words>
  <Characters>1653</Characters>
  <Application>Microsoft Office Word</Application>
  <DocSecurity>0</DocSecurity>
  <Lines>13</Lines>
  <Paragraphs>3</Paragraphs>
  <ScaleCrop>false</ScaleCrop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Manuel Romero Rodríguez - RFAF</dc:creator>
  <cp:keywords/>
  <dc:description/>
  <cp:lastModifiedBy>José Manuel Romero Rodríguez - RFAF</cp:lastModifiedBy>
  <cp:revision>2</cp:revision>
  <dcterms:created xsi:type="dcterms:W3CDTF">2026-05-30T07:16:00Z</dcterms:created>
  <dcterms:modified xsi:type="dcterms:W3CDTF">2026-05-30T07:16:00Z</dcterms:modified>
</cp:coreProperties>
</file>